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E4" w:rsidRDefault="00413BE4"/>
    <w:p w:rsidR="00404B39" w:rsidRDefault="00404B39">
      <w:r>
        <w:t>Due to a breakdown in industrial relations with management and the ongoing attacks at various levels. This branch call on the General secretary to advise LUL that we are now in dispute and instruct the NEC TO Ballot “ALL” LUL fleet members for strike action and action short of strike.</w:t>
      </w:r>
    </w:p>
    <w:p w:rsidR="00404B39" w:rsidRDefault="00404B39">
      <w:r>
        <w:t xml:space="preserve">This action has been called due to management breaching </w:t>
      </w:r>
      <w:r w:rsidR="005D0912">
        <w:t xml:space="preserve">the agreed machineries, our Main agreement, and long standing local agreements, </w:t>
      </w:r>
      <w:r w:rsidR="004A309A">
        <w:t>namely</w:t>
      </w:r>
    </w:p>
    <w:p w:rsidR="005D0912" w:rsidRDefault="005D0912" w:rsidP="009E0721">
      <w:pPr>
        <w:pStyle w:val="ListParagraph"/>
        <w:numPr>
          <w:ilvl w:val="0"/>
          <w:numId w:val="1"/>
        </w:numPr>
      </w:pPr>
      <w:r>
        <w:t>Not consulting or negotiating with this in union in in relation to reducing staffing levels within fleet contrary to section 6.1.1 of the main agreement.</w:t>
      </w:r>
    </w:p>
    <w:p w:rsidR="009E0721" w:rsidRDefault="009E0721" w:rsidP="009E0721">
      <w:pPr>
        <w:pStyle w:val="ListParagraph"/>
      </w:pPr>
      <w:bookmarkStart w:id="0" w:name="_GoBack"/>
      <w:bookmarkEnd w:id="0"/>
    </w:p>
    <w:p w:rsidR="005D0912" w:rsidRDefault="005D0912" w:rsidP="005D0912">
      <w:pPr>
        <w:pStyle w:val="ListParagraph"/>
        <w:numPr>
          <w:ilvl w:val="0"/>
          <w:numId w:val="1"/>
        </w:numPr>
      </w:pPr>
      <w:r>
        <w:t>Breaching the night tube agreement to recruit an additional 8 staff on the central which management have reneged on.</w:t>
      </w:r>
    </w:p>
    <w:p w:rsidR="005D0912" w:rsidRDefault="005D0912" w:rsidP="005D0912">
      <w:pPr>
        <w:pStyle w:val="ListParagraph"/>
      </w:pPr>
    </w:p>
    <w:p w:rsidR="005D0912" w:rsidRDefault="004A309A" w:rsidP="005D0912">
      <w:pPr>
        <w:pStyle w:val="ListParagraph"/>
        <w:numPr>
          <w:ilvl w:val="0"/>
          <w:numId w:val="1"/>
        </w:numPr>
      </w:pPr>
      <w:r>
        <w:t>Actively obstructing the reps from carrying out there official duties.</w:t>
      </w:r>
    </w:p>
    <w:p w:rsidR="004A309A" w:rsidRDefault="004A309A" w:rsidP="004A309A">
      <w:pPr>
        <w:pStyle w:val="ListParagraph"/>
      </w:pPr>
    </w:p>
    <w:p w:rsidR="004A309A" w:rsidRDefault="004A309A" w:rsidP="005D0912">
      <w:pPr>
        <w:pStyle w:val="ListParagraph"/>
        <w:numPr>
          <w:ilvl w:val="0"/>
          <w:numId w:val="1"/>
        </w:numPr>
      </w:pPr>
      <w:r>
        <w:t>Failure to follow correct process when seeking roster changes.</w:t>
      </w:r>
    </w:p>
    <w:p w:rsidR="004A309A" w:rsidRDefault="004A309A" w:rsidP="004A309A">
      <w:pPr>
        <w:pStyle w:val="ListParagraph"/>
      </w:pPr>
    </w:p>
    <w:p w:rsidR="004A309A" w:rsidRDefault="004A309A" w:rsidP="005D0912">
      <w:pPr>
        <w:pStyle w:val="ListParagraph"/>
        <w:numPr>
          <w:ilvl w:val="0"/>
          <w:numId w:val="1"/>
        </w:numPr>
      </w:pPr>
      <w:r>
        <w:t>Removing a very long and established practice of “phone in days” throughout fleet without full and meaningful consultations.</w:t>
      </w:r>
    </w:p>
    <w:p w:rsidR="004A309A" w:rsidRDefault="004A309A" w:rsidP="004A309A"/>
    <w:p w:rsidR="004A309A" w:rsidRDefault="00767DD6" w:rsidP="004A309A">
      <w:r>
        <w:t>The RMT will always be open to discussion with management to try and resolve these issues. But u</w:t>
      </w:r>
      <w:r w:rsidR="004A309A">
        <w:t>nless we stand up and fight for our agreements both main and local we will have no agreement</w:t>
      </w:r>
      <w:r>
        <w:t>s left with</w:t>
      </w:r>
      <w:r w:rsidR="004A309A">
        <w:t xml:space="preserve"> which to defend ourselves. Management will systematically</w:t>
      </w:r>
      <w:r>
        <w:t xml:space="preserve"> rip them apart.</w:t>
      </w:r>
      <w:r w:rsidR="004A309A">
        <w:t xml:space="preserve"> Therefore we URGE </w:t>
      </w:r>
      <w:r w:rsidR="004A309A" w:rsidRPr="00FB0544">
        <w:rPr>
          <w:b/>
          <w:u w:val="single"/>
        </w:rPr>
        <w:t>ALL</w:t>
      </w:r>
      <w:r w:rsidR="004A309A">
        <w:t xml:space="preserve"> members to vote </w:t>
      </w:r>
      <w:r w:rsidR="004A309A" w:rsidRPr="00767DD6">
        <w:rPr>
          <w:b/>
          <w:u w:val="single"/>
        </w:rPr>
        <w:t>YES</w:t>
      </w:r>
      <w:r w:rsidR="00FB0544">
        <w:t xml:space="preserve"> on strike ac</w:t>
      </w:r>
      <w:r w:rsidR="00D2272C">
        <w:t>tion and action short of strike i</w:t>
      </w:r>
      <w:r w:rsidR="004A309A">
        <w:t>n the forth coming ballot</w:t>
      </w:r>
      <w:r>
        <w:t>. For more information please don’t hesitate to contact us.</w:t>
      </w:r>
    </w:p>
    <w:p w:rsidR="00FB0544" w:rsidRDefault="00FB0544" w:rsidP="004A309A">
      <w:pPr>
        <w:rPr>
          <w:rFonts w:ascii="Algerian" w:hAnsi="Algerian"/>
          <w:b/>
        </w:rPr>
      </w:pPr>
      <w:r>
        <w:t xml:space="preserve">              </w:t>
      </w:r>
      <w:r w:rsidRPr="00FB0544">
        <w:rPr>
          <w:rFonts w:ascii="Algerian" w:hAnsi="Algerian"/>
          <w:b/>
        </w:rPr>
        <w:t>Your union will never stop fighting to defend your agreements</w:t>
      </w:r>
    </w:p>
    <w:p w:rsidR="00FB0544" w:rsidRDefault="00D122FD" w:rsidP="004A309A">
      <w:pPr>
        <w:rPr>
          <w:rFonts w:ascii="Algerian" w:hAnsi="Algerian"/>
          <w:b/>
        </w:rPr>
      </w:pPr>
      <w:r>
        <w:rPr>
          <w:rFonts w:ascii="Arial" w:hAnsi="Arial" w:cs="Arial"/>
          <w:noProof/>
          <w:color w:val="0000FF"/>
          <w:sz w:val="27"/>
          <w:szCs w:val="27"/>
          <w:lang w:eastAsia="en-GB"/>
        </w:rPr>
        <w:t xml:space="preserve">                             </w:t>
      </w:r>
      <w:r>
        <w:rPr>
          <w:rFonts w:ascii="Arial" w:hAnsi="Arial" w:cs="Arial"/>
          <w:noProof/>
          <w:color w:val="0000FF"/>
          <w:sz w:val="27"/>
          <w:szCs w:val="27"/>
          <w:lang w:eastAsia="en-GB"/>
        </w:rPr>
        <w:drawing>
          <wp:inline distT="0" distB="0" distL="0" distR="0" wp14:anchorId="716CC46C" wp14:editId="74B859D8">
            <wp:extent cx="2829560" cy="1772920"/>
            <wp:effectExtent l="0" t="0" r="8890" b="0"/>
            <wp:docPr id="3" name="Picture 3" descr="Image result for rm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m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9560" cy="1772920"/>
                    </a:xfrm>
                    <a:prstGeom prst="rect">
                      <a:avLst/>
                    </a:prstGeom>
                    <a:noFill/>
                    <a:ln>
                      <a:noFill/>
                    </a:ln>
                  </pic:spPr>
                </pic:pic>
              </a:graphicData>
            </a:graphic>
          </wp:inline>
        </w:drawing>
      </w:r>
    </w:p>
    <w:p w:rsidR="00FB0544" w:rsidRPr="00FB0544" w:rsidRDefault="00FB0544" w:rsidP="004A309A">
      <w:pPr>
        <w:rPr>
          <w:rFonts w:ascii="Algerian" w:hAnsi="Algerian"/>
          <w:b/>
          <w:sz w:val="36"/>
          <w:szCs w:val="36"/>
        </w:rPr>
      </w:pPr>
    </w:p>
    <w:p w:rsidR="005D0912" w:rsidRDefault="005D0912" w:rsidP="005D0912">
      <w:pPr>
        <w:pStyle w:val="ListParagraph"/>
      </w:pPr>
    </w:p>
    <w:p w:rsidR="005D0912" w:rsidRDefault="005D0912" w:rsidP="005D0912">
      <w:pPr>
        <w:pStyle w:val="ListParagraph"/>
      </w:pPr>
    </w:p>
    <w:p w:rsidR="005D0912" w:rsidRDefault="005D0912" w:rsidP="005D0912">
      <w:pPr>
        <w:pStyle w:val="ListParagraph"/>
      </w:pPr>
    </w:p>
    <w:sectPr w:rsidR="005D091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B39" w:rsidRDefault="00404B39" w:rsidP="00404B39">
      <w:pPr>
        <w:spacing w:after="0" w:line="240" w:lineRule="auto"/>
      </w:pPr>
      <w:r>
        <w:separator/>
      </w:r>
    </w:p>
  </w:endnote>
  <w:endnote w:type="continuationSeparator" w:id="0">
    <w:p w:rsidR="00404B39" w:rsidRDefault="00404B39" w:rsidP="0040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B39" w:rsidRDefault="00404B39" w:rsidP="00404B39">
      <w:pPr>
        <w:spacing w:after="0" w:line="240" w:lineRule="auto"/>
      </w:pPr>
      <w:r>
        <w:separator/>
      </w:r>
    </w:p>
  </w:footnote>
  <w:footnote w:type="continuationSeparator" w:id="0">
    <w:p w:rsidR="00404B39" w:rsidRDefault="00404B39" w:rsidP="00404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39" w:rsidRDefault="00FB0544" w:rsidP="00FB0544">
    <w:pPr>
      <w:pStyle w:val="Header"/>
      <w:tabs>
        <w:tab w:val="clear" w:pos="4513"/>
        <w:tab w:val="clear" w:pos="9026"/>
        <w:tab w:val="left" w:pos="4760"/>
      </w:tabs>
    </w:pPr>
    <w:r>
      <w:rPr>
        <w:b/>
        <w:noProof/>
        <w:sz w:val="28"/>
        <w:szCs w:val="28"/>
        <w:lang w:eastAsia="en-GB"/>
      </w:rPr>
      <w:drawing>
        <wp:anchor distT="0" distB="0" distL="114300" distR="114300" simplePos="0" relativeHeight="251658240" behindDoc="0" locked="0" layoutInCell="1" allowOverlap="1">
          <wp:simplePos x="0" y="0"/>
          <wp:positionH relativeFrom="column">
            <wp:posOffset>3550920</wp:posOffset>
          </wp:positionH>
          <wp:positionV relativeFrom="paragraph">
            <wp:posOffset>-33020</wp:posOffset>
          </wp:positionV>
          <wp:extent cx="1803400" cy="115824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865" cy="1159823"/>
                  </a:xfrm>
                  <a:prstGeom prst="rect">
                    <a:avLst/>
                  </a:prstGeom>
                  <a:noFill/>
                </pic:spPr>
              </pic:pic>
            </a:graphicData>
          </a:graphic>
          <wp14:sizeRelH relativeFrom="page">
            <wp14:pctWidth>0</wp14:pctWidth>
          </wp14:sizeRelH>
          <wp14:sizeRelV relativeFrom="page">
            <wp14:pctHeight>0</wp14:pctHeight>
          </wp14:sizeRelV>
        </wp:anchor>
      </w:drawing>
    </w:r>
    <w:r w:rsidR="00404B39">
      <w:rPr>
        <w:b/>
        <w:noProof/>
        <w:sz w:val="28"/>
        <w:szCs w:val="28"/>
        <w:lang w:eastAsia="en-GB"/>
      </w:rPr>
      <w:t xml:space="preserve">       </w:t>
    </w:r>
    <w:r w:rsidR="00404B39">
      <w:rPr>
        <w:b/>
        <w:noProof/>
        <w:sz w:val="28"/>
        <w:szCs w:val="28"/>
        <w:lang w:eastAsia="en-GB"/>
      </w:rPr>
      <w:drawing>
        <wp:inline distT="0" distB="0" distL="0" distR="0" wp14:anchorId="0EE5B93B" wp14:editId="1DFFC8D4">
          <wp:extent cx="2159000" cy="1254760"/>
          <wp:effectExtent l="0" t="0" r="0" b="2540"/>
          <wp:docPr id="2" name="Picture 2" descr="Description: RMTLufl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MTLuflee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000" cy="1254760"/>
                  </a:xfrm>
                  <a:prstGeom prst="rect">
                    <a:avLst/>
                  </a:prstGeom>
                  <a:noFill/>
                  <a:ln>
                    <a:noFill/>
                  </a:ln>
                </pic:spPr>
              </pic:pic>
            </a:graphicData>
          </a:graphic>
        </wp:inline>
      </w:drawing>
    </w:r>
    <w:r>
      <w:rPr>
        <w:b/>
        <w:noProof/>
        <w:sz w:val="28"/>
        <w:szCs w:val="28"/>
        <w:lang w:eastAsia="en-GB"/>
      </w:rPr>
      <w:tab/>
      <w:t xml:space="preserve">       </w:t>
    </w:r>
  </w:p>
  <w:p w:rsidR="00404B39" w:rsidRDefault="00404B39">
    <w:pPr>
      <w:pStyle w:val="Header"/>
    </w:pPr>
    <w:r>
      <w:t xml:space="preserve">MANAGEMENTS  ATTACKS ON LONG STANDING AGREEMENTS INCLUDING THE REMOVAL OF “PHONE IN DAYS”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13B75"/>
    <w:multiLevelType w:val="hybridMultilevel"/>
    <w:tmpl w:val="3FB8D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39"/>
    <w:rsid w:val="00404B39"/>
    <w:rsid w:val="00413BE4"/>
    <w:rsid w:val="004A309A"/>
    <w:rsid w:val="005D0912"/>
    <w:rsid w:val="00767DD6"/>
    <w:rsid w:val="009E0721"/>
    <w:rsid w:val="00D122FD"/>
    <w:rsid w:val="00D2272C"/>
    <w:rsid w:val="00FB0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B39"/>
  </w:style>
  <w:style w:type="paragraph" w:styleId="Footer">
    <w:name w:val="footer"/>
    <w:basedOn w:val="Normal"/>
    <w:link w:val="FooterChar"/>
    <w:uiPriority w:val="99"/>
    <w:unhideWhenUsed/>
    <w:rsid w:val="00404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B39"/>
  </w:style>
  <w:style w:type="paragraph" w:styleId="BalloonText">
    <w:name w:val="Balloon Text"/>
    <w:basedOn w:val="Normal"/>
    <w:link w:val="BalloonTextChar"/>
    <w:uiPriority w:val="99"/>
    <w:semiHidden/>
    <w:unhideWhenUsed/>
    <w:rsid w:val="0040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B39"/>
    <w:rPr>
      <w:rFonts w:ascii="Tahoma" w:hAnsi="Tahoma" w:cs="Tahoma"/>
      <w:sz w:val="16"/>
      <w:szCs w:val="16"/>
    </w:rPr>
  </w:style>
  <w:style w:type="paragraph" w:styleId="ListParagraph">
    <w:name w:val="List Paragraph"/>
    <w:basedOn w:val="Normal"/>
    <w:uiPriority w:val="34"/>
    <w:qFormat/>
    <w:rsid w:val="005D09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B39"/>
  </w:style>
  <w:style w:type="paragraph" w:styleId="Footer">
    <w:name w:val="footer"/>
    <w:basedOn w:val="Normal"/>
    <w:link w:val="FooterChar"/>
    <w:uiPriority w:val="99"/>
    <w:unhideWhenUsed/>
    <w:rsid w:val="00404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B39"/>
  </w:style>
  <w:style w:type="paragraph" w:styleId="BalloonText">
    <w:name w:val="Balloon Text"/>
    <w:basedOn w:val="Normal"/>
    <w:link w:val="BalloonTextChar"/>
    <w:uiPriority w:val="99"/>
    <w:semiHidden/>
    <w:unhideWhenUsed/>
    <w:rsid w:val="0040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B39"/>
    <w:rPr>
      <w:rFonts w:ascii="Tahoma" w:hAnsi="Tahoma" w:cs="Tahoma"/>
      <w:sz w:val="16"/>
      <w:szCs w:val="16"/>
    </w:rPr>
  </w:style>
  <w:style w:type="paragraph" w:styleId="ListParagraph">
    <w:name w:val="List Paragraph"/>
    <w:basedOn w:val="Normal"/>
    <w:uiPriority w:val="34"/>
    <w:qFormat/>
    <w:rsid w:val="005D0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imgres?imgurl=http://www.saveearlscourt.com/uploads/1/5/8/1/15819512/8752418_orig.jpg&amp;imgrefurl=http://www.saveearlscourt.com/news/-victory-for-londoners-and-the-rmt-union-as-transport-for-london-withdraws-clause-5-from-the-transport-for-london-bill&amp;docid=xR1jBxvGAOW8OM&amp;tbnid=ISa5gQqrUnbBeM:&amp;vet=1&amp;w=728&amp;h=500&amp;bih=747&amp;biw=1344&amp;q=rmt&amp;ved=0ahUKEwiar4f6iLHRAhWGmBoKHRZDAVE4ZBAzCGEoXDBc&amp;iact=mrc&amp;uact=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3A8BD079</Template>
  <TotalTime>66</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MarkRegan</dc:creator>
  <cp:lastModifiedBy>MarkRegan</cp:lastModifiedBy>
  <cp:revision>4</cp:revision>
  <dcterms:created xsi:type="dcterms:W3CDTF">2017-01-07T04:41:00Z</dcterms:created>
  <dcterms:modified xsi:type="dcterms:W3CDTF">2017-01-07T22:24:00Z</dcterms:modified>
</cp:coreProperties>
</file>